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A6B" w:rsidRPr="00896D1A" w:rsidRDefault="006E2A6B" w:rsidP="00896D1A">
      <w:pPr>
        <w:spacing w:after="0" w:line="240" w:lineRule="auto"/>
        <w:ind w:firstLine="11766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 w:rsidRPr="00896D1A">
        <w:rPr>
          <w:rFonts w:ascii="Times New Roman" w:hAnsi="Times New Roman" w:cs="Times New Roman"/>
          <w:sz w:val="28"/>
          <w:szCs w:val="24"/>
        </w:rPr>
        <w:t xml:space="preserve">Приложение </w:t>
      </w:r>
    </w:p>
    <w:p w:rsidR="006E2A6B" w:rsidRPr="00896D1A" w:rsidRDefault="006E2A6B" w:rsidP="00896D1A">
      <w:pPr>
        <w:spacing w:after="0" w:line="240" w:lineRule="auto"/>
        <w:ind w:firstLine="11766"/>
        <w:rPr>
          <w:rFonts w:ascii="Times New Roman" w:hAnsi="Times New Roman" w:cs="Times New Roman"/>
          <w:sz w:val="28"/>
          <w:szCs w:val="24"/>
        </w:rPr>
      </w:pPr>
      <w:r w:rsidRPr="00896D1A">
        <w:rPr>
          <w:rFonts w:ascii="Times New Roman" w:hAnsi="Times New Roman" w:cs="Times New Roman"/>
          <w:sz w:val="28"/>
          <w:szCs w:val="24"/>
        </w:rPr>
        <w:t>к муниципальной программе</w:t>
      </w:r>
    </w:p>
    <w:p w:rsidR="00896D1A" w:rsidRPr="00896D1A" w:rsidRDefault="006E2A6B" w:rsidP="00896D1A">
      <w:pPr>
        <w:spacing w:after="0" w:line="240" w:lineRule="auto"/>
        <w:ind w:firstLine="11766"/>
        <w:rPr>
          <w:rFonts w:ascii="Times New Roman" w:hAnsi="Times New Roman" w:cs="Times New Roman"/>
          <w:sz w:val="28"/>
          <w:szCs w:val="24"/>
        </w:rPr>
      </w:pPr>
      <w:r w:rsidRPr="00896D1A">
        <w:rPr>
          <w:rFonts w:ascii="Times New Roman" w:hAnsi="Times New Roman" w:cs="Times New Roman"/>
          <w:sz w:val="28"/>
          <w:szCs w:val="24"/>
        </w:rPr>
        <w:t xml:space="preserve">«Развитие жилищной сферы </w:t>
      </w:r>
    </w:p>
    <w:p w:rsidR="006E2A6B" w:rsidRPr="00896D1A" w:rsidRDefault="006E2A6B" w:rsidP="00896D1A">
      <w:pPr>
        <w:spacing w:after="0" w:line="240" w:lineRule="auto"/>
        <w:ind w:firstLine="11766"/>
        <w:rPr>
          <w:rFonts w:ascii="Times New Roman" w:hAnsi="Times New Roman" w:cs="Times New Roman"/>
          <w:sz w:val="28"/>
          <w:szCs w:val="24"/>
        </w:rPr>
      </w:pPr>
      <w:r w:rsidRPr="00896D1A">
        <w:rPr>
          <w:rFonts w:ascii="Times New Roman" w:hAnsi="Times New Roman" w:cs="Times New Roman"/>
          <w:sz w:val="28"/>
          <w:szCs w:val="24"/>
        </w:rPr>
        <w:t>в городе Сургуте»</w:t>
      </w:r>
    </w:p>
    <w:p w:rsidR="006E2A6B" w:rsidRPr="00896D1A" w:rsidRDefault="006E2A6B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</w:p>
    <w:p w:rsidR="00896D1A" w:rsidRPr="00896D1A" w:rsidRDefault="00896D1A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</w:p>
    <w:p w:rsidR="00896D1A" w:rsidRPr="00896D1A" w:rsidRDefault="001761E2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896D1A">
        <w:rPr>
          <w:rFonts w:ascii="Times New Roman" w:hAnsi="Times New Roman" w:cs="Times New Roman"/>
          <w:sz w:val="28"/>
          <w:szCs w:val="24"/>
        </w:rPr>
        <w:t xml:space="preserve">Перечень </w:t>
      </w:r>
    </w:p>
    <w:p w:rsidR="00896D1A" w:rsidRDefault="001761E2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896D1A">
        <w:rPr>
          <w:rFonts w:ascii="Times New Roman" w:hAnsi="Times New Roman" w:cs="Times New Roman"/>
          <w:sz w:val="28"/>
          <w:szCs w:val="24"/>
        </w:rPr>
        <w:t xml:space="preserve">мероприятий (результатов), в том числе создаваемых (реконструируемых), приобретаемых объектов </w:t>
      </w:r>
    </w:p>
    <w:p w:rsidR="00896D1A" w:rsidRDefault="001761E2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896D1A">
        <w:rPr>
          <w:rFonts w:ascii="Times New Roman" w:hAnsi="Times New Roman" w:cs="Times New Roman"/>
          <w:sz w:val="28"/>
          <w:szCs w:val="24"/>
        </w:rPr>
        <w:t>на период до 2036 года</w:t>
      </w:r>
      <w:r w:rsidR="00747F80" w:rsidRPr="00896D1A">
        <w:rPr>
          <w:rFonts w:ascii="Times New Roman" w:hAnsi="Times New Roman" w:cs="Times New Roman"/>
          <w:sz w:val="28"/>
          <w:szCs w:val="24"/>
        </w:rPr>
        <w:t>, и не учтенные в разделе финансовое обеспечение муниципальной программы</w:t>
      </w:r>
      <w:r w:rsidR="002F057C" w:rsidRPr="00896D1A">
        <w:rPr>
          <w:rFonts w:ascii="Times New Roman" w:hAnsi="Times New Roman" w:cs="Times New Roman"/>
          <w:sz w:val="28"/>
          <w:szCs w:val="24"/>
        </w:rPr>
        <w:t xml:space="preserve"> </w:t>
      </w:r>
    </w:p>
    <w:p w:rsidR="00856BC2" w:rsidRPr="00896D1A" w:rsidRDefault="002F057C" w:rsidP="00374D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896D1A">
        <w:rPr>
          <w:rFonts w:ascii="Times New Roman" w:hAnsi="Times New Roman" w:cs="Times New Roman"/>
          <w:sz w:val="28"/>
          <w:szCs w:val="24"/>
        </w:rPr>
        <w:t>«Развитие жилищной сферы в городе Сургуте»</w:t>
      </w:r>
    </w:p>
    <w:p w:rsidR="005E5509" w:rsidRPr="00896D1A" w:rsidRDefault="005E5509" w:rsidP="00E505D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tbl>
      <w:tblPr>
        <w:tblStyle w:val="a9"/>
        <w:tblW w:w="15588" w:type="dxa"/>
        <w:tblLook w:val="04A0" w:firstRow="1" w:lastRow="0" w:firstColumn="1" w:lastColumn="0" w:noHBand="0" w:noVBand="1"/>
      </w:tblPr>
      <w:tblGrid>
        <w:gridCol w:w="665"/>
        <w:gridCol w:w="7977"/>
        <w:gridCol w:w="4536"/>
        <w:gridCol w:w="2410"/>
      </w:tblGrid>
      <w:tr w:rsidR="001761E2" w:rsidRPr="00126847" w:rsidTr="00B7418F">
        <w:tc>
          <w:tcPr>
            <w:tcW w:w="665" w:type="dxa"/>
          </w:tcPr>
          <w:p w:rsidR="001761E2" w:rsidRPr="00126847" w:rsidRDefault="001761E2" w:rsidP="00E50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77" w:type="dxa"/>
          </w:tcPr>
          <w:p w:rsidR="001761E2" w:rsidRPr="00126847" w:rsidRDefault="001761E2" w:rsidP="00747F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="00747F80" w:rsidRPr="00126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F80" w:rsidRPr="001268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период до 2036 года, предусмотренного Стратегией 2050 и не учтенного в разделе финансовое обеспечение муниципальной программы</w:t>
            </w:r>
          </w:p>
        </w:tc>
        <w:tc>
          <w:tcPr>
            <w:tcW w:w="4536" w:type="dxa"/>
          </w:tcPr>
          <w:p w:rsidR="001761E2" w:rsidRPr="00896D1A" w:rsidRDefault="001761E2" w:rsidP="00E50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</w:t>
            </w:r>
            <w:r w:rsidR="00896D1A"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чение мероприятия (результата)</w:t>
            </w:r>
            <w:r w:rsidR="00896D1A"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(мощность объекта,</w:t>
            </w:r>
            <w:r w:rsidR="00AF7056"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объектов</w:t>
            </w:r>
            <w:r w:rsidR="00747F80"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7056"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иные характеристики</w:t>
            </w:r>
            <w:r w:rsidR="004E7C46"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соответствии со Стратегией 2050</w:t>
            </w: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EB1761"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(ед.)</w:t>
            </w:r>
          </w:p>
        </w:tc>
        <w:tc>
          <w:tcPr>
            <w:tcW w:w="2410" w:type="dxa"/>
          </w:tcPr>
          <w:p w:rsidR="001761E2" w:rsidRPr="00896D1A" w:rsidRDefault="001761E2" w:rsidP="00E505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достижения результата </w:t>
            </w:r>
          </w:p>
        </w:tc>
      </w:tr>
      <w:tr w:rsidR="00755464" w:rsidRPr="00084237" w:rsidTr="00B7418F">
        <w:tc>
          <w:tcPr>
            <w:tcW w:w="665" w:type="dxa"/>
          </w:tcPr>
          <w:p w:rsidR="00755464" w:rsidRDefault="00755464" w:rsidP="00D36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7" w:type="dxa"/>
          </w:tcPr>
          <w:p w:rsidR="00755464" w:rsidRPr="00084237" w:rsidRDefault="00755464" w:rsidP="006E11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5546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Инженерные сети к спортивному сооружению в мкр. 44 г. Сургута</w:t>
            </w:r>
          </w:p>
        </w:tc>
        <w:tc>
          <w:tcPr>
            <w:tcW w:w="4536" w:type="dxa"/>
          </w:tcPr>
          <w:p w:rsidR="00755464" w:rsidRPr="00896D1A" w:rsidRDefault="00755464" w:rsidP="00503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55464" w:rsidRPr="00896D1A" w:rsidRDefault="000B20D5" w:rsidP="005034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C02C66" w:rsidRPr="00084237" w:rsidTr="00B7418F">
        <w:tc>
          <w:tcPr>
            <w:tcW w:w="665" w:type="dxa"/>
          </w:tcPr>
          <w:p w:rsidR="00C02C66" w:rsidRPr="00084237" w:rsidRDefault="001E2BF4" w:rsidP="00D36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7" w:type="dxa"/>
          </w:tcPr>
          <w:p w:rsidR="00C02C66" w:rsidRPr="00084237" w:rsidRDefault="00C02C66" w:rsidP="00C0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Инженерные сети и внутриквартальные проезды поселок Лунный</w:t>
            </w:r>
          </w:p>
        </w:tc>
        <w:tc>
          <w:tcPr>
            <w:tcW w:w="4536" w:type="dxa"/>
          </w:tcPr>
          <w:p w:rsidR="00C02C66" w:rsidRPr="00896D1A" w:rsidRDefault="00C02C66" w:rsidP="00C02C6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02C66" w:rsidRPr="00896D1A" w:rsidRDefault="000B20D5" w:rsidP="00C02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C02C66" w:rsidRPr="00084237" w:rsidTr="00B7418F">
        <w:tc>
          <w:tcPr>
            <w:tcW w:w="665" w:type="dxa"/>
          </w:tcPr>
          <w:p w:rsidR="00C02C66" w:rsidRPr="00084237" w:rsidRDefault="001E2BF4" w:rsidP="00D36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7" w:type="dxa"/>
          </w:tcPr>
          <w:p w:rsidR="00C02C66" w:rsidRPr="00084237" w:rsidRDefault="00C02C66" w:rsidP="00C0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Сети электроснабжения 10кВ для подключения загородного специализированного (профильного) военно-спортивного лагеря </w:t>
            </w:r>
          </w:p>
          <w:p w:rsidR="00C02C66" w:rsidRPr="00084237" w:rsidRDefault="00C02C66" w:rsidP="00C0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«Барсова гора»</w:t>
            </w:r>
          </w:p>
        </w:tc>
        <w:tc>
          <w:tcPr>
            <w:tcW w:w="4536" w:type="dxa"/>
          </w:tcPr>
          <w:p w:rsidR="00C02C66" w:rsidRPr="00896D1A" w:rsidRDefault="00C02C66" w:rsidP="00C02C6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02C66" w:rsidRPr="00896D1A" w:rsidRDefault="000B20D5" w:rsidP="00C02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C02C66" w:rsidRPr="00084237" w:rsidTr="00B7418F">
        <w:tc>
          <w:tcPr>
            <w:tcW w:w="665" w:type="dxa"/>
          </w:tcPr>
          <w:p w:rsidR="00C02C66" w:rsidRPr="00084237" w:rsidRDefault="001E2BF4" w:rsidP="00D36A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7" w:type="dxa"/>
          </w:tcPr>
          <w:p w:rsidR="00C02C66" w:rsidRPr="00084237" w:rsidRDefault="00C02C66" w:rsidP="00C02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Водоснабжение по ул. Нагорная в г. Сургуте</w:t>
            </w:r>
          </w:p>
        </w:tc>
        <w:tc>
          <w:tcPr>
            <w:tcW w:w="4536" w:type="dxa"/>
          </w:tcPr>
          <w:p w:rsidR="00C02C66" w:rsidRPr="00896D1A" w:rsidRDefault="00C02C66" w:rsidP="00C02C6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02C66" w:rsidRPr="00896D1A" w:rsidRDefault="000B20D5" w:rsidP="00C02C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Подъездные пути и инженерные сети к СОШ в 35 мкр. г. Сургута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0B20D5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7" w:type="dxa"/>
          </w:tcPr>
          <w:p w:rsidR="00535F2D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к средней общеобразовательной школе в 16А микрорайоне г. Сургута (Общеобразовательная организация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с универсальной безбарьерной средой)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7" w:type="dxa"/>
          </w:tcPr>
          <w:p w:rsidR="002A5458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Подъездные пути и инженерные сети к средней общеобразовательной школе в микрорайоне 45 г. Сургута (Общеобразовательная организация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с универсальной безбарьерной средой)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Водоснабжение по ул. Лесная в г. Сургуте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Водовод по ул. Инженерная до мкр. Марьина гора в г. Сургуте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8423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Водоснабжение поселка Гидромеханизаторов и СМП-330  в г. Сургуте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Вынос инженерных сетей за границы земельных участков поселка Таежный, г. Сургут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Инженерные сети в посёлке Снежный (кварталы С46, С47)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77" w:type="dxa"/>
          </w:tcPr>
          <w:p w:rsidR="00896D1A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и внутриквартальные проезды Северного жилого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района г. Сургута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896D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и внутриквартальные проезды поселок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Кедровый-1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BA131C" w:rsidRPr="00084237" w:rsidTr="00B7418F">
        <w:tc>
          <w:tcPr>
            <w:tcW w:w="665" w:type="dxa"/>
          </w:tcPr>
          <w:p w:rsidR="00BA131C" w:rsidRDefault="001E2BF4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77" w:type="dxa"/>
          </w:tcPr>
          <w:p w:rsidR="00BA131C" w:rsidRPr="00084237" w:rsidRDefault="00BA131C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31C">
              <w:rPr>
                <w:rFonts w:ascii="Times New Roman" w:hAnsi="Times New Roman" w:cs="Times New Roman"/>
                <w:sz w:val="24"/>
                <w:szCs w:val="24"/>
              </w:rPr>
              <w:t>Инженерные сети и внутриквартальные проезды п. Кедровый-2</w:t>
            </w:r>
          </w:p>
        </w:tc>
        <w:tc>
          <w:tcPr>
            <w:tcW w:w="4536" w:type="dxa"/>
          </w:tcPr>
          <w:p w:rsidR="00BA131C" w:rsidRPr="00896D1A" w:rsidRDefault="00BA131C" w:rsidP="00AF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A131C" w:rsidRPr="00896D1A" w:rsidRDefault="00BA131C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1E2BF4" w:rsidP="001E2B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Проезды и инженерные сети в п. Лесной, г. Сургут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Магистральный водовод по ул. Мелик-Карамова от проезда Тихий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до ул. Энергетиков в г. Сургуте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Наружные сети электроснабжения и внутриквартальные проезды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 микрорайоне 46 г. Сургута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Сети водоотведения с устройством КНС по улице 3 «З», 4 «З»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до Югорского тракта в г. Сургуте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Сети ливневой канализации с локально-очистными сооружениями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в Восточном районе в г. Сургуте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AF2D26" w:rsidRPr="00084237" w:rsidTr="00B7418F">
        <w:tc>
          <w:tcPr>
            <w:tcW w:w="665" w:type="dxa"/>
          </w:tcPr>
          <w:p w:rsidR="00AF2D26" w:rsidRPr="00084237" w:rsidRDefault="00C967CB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77" w:type="dxa"/>
          </w:tcPr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 xml:space="preserve">Сети ливневой канализации с локально-очистными сооружениями </w:t>
            </w:r>
          </w:p>
          <w:p w:rsidR="00AF2D26" w:rsidRPr="00084237" w:rsidRDefault="00AF2D26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237">
              <w:rPr>
                <w:rFonts w:ascii="Times New Roman" w:hAnsi="Times New Roman" w:cs="Times New Roman"/>
                <w:sz w:val="24"/>
                <w:szCs w:val="24"/>
              </w:rPr>
              <w:t>для Западного и Центрального районов в г. Сургуте</w:t>
            </w:r>
          </w:p>
        </w:tc>
        <w:tc>
          <w:tcPr>
            <w:tcW w:w="4536" w:type="dxa"/>
          </w:tcPr>
          <w:p w:rsidR="00AF2D26" w:rsidRPr="00896D1A" w:rsidRDefault="00AF2D26" w:rsidP="00AF2D26">
            <w:pPr>
              <w:jc w:val="center"/>
              <w:rPr>
                <w:rFonts w:ascii="Times New Roman" w:hAnsi="Times New Roman" w:cs="Times New Roman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AF2D26" w:rsidRPr="00896D1A" w:rsidRDefault="00AF2D26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E05CFA" w:rsidRPr="00084237" w:rsidTr="00B7418F">
        <w:tc>
          <w:tcPr>
            <w:tcW w:w="665" w:type="dxa"/>
          </w:tcPr>
          <w:p w:rsidR="00E05CFA" w:rsidRDefault="00E05CFA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77" w:type="dxa"/>
          </w:tcPr>
          <w:p w:rsidR="00E05CFA" w:rsidRPr="00084237" w:rsidRDefault="00E05CFA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CFA">
              <w:rPr>
                <w:rFonts w:ascii="Times New Roman" w:hAnsi="Times New Roman" w:cs="Times New Roman"/>
                <w:sz w:val="24"/>
                <w:szCs w:val="24"/>
              </w:rPr>
              <w:t>Инженерные сети в мкр. 45 для обеспечения индивидуального жилищного строительства (земельный участок 86:10:0101227:992) в г. Сургуте</w:t>
            </w:r>
          </w:p>
        </w:tc>
        <w:tc>
          <w:tcPr>
            <w:tcW w:w="4536" w:type="dxa"/>
          </w:tcPr>
          <w:p w:rsidR="00E05CFA" w:rsidRPr="00896D1A" w:rsidRDefault="00E05CFA" w:rsidP="00AF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05CFA" w:rsidRPr="00896D1A" w:rsidRDefault="00E05CFA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E05CFA" w:rsidRPr="00084237" w:rsidTr="00B7418F">
        <w:tc>
          <w:tcPr>
            <w:tcW w:w="665" w:type="dxa"/>
          </w:tcPr>
          <w:p w:rsidR="00E05CFA" w:rsidRDefault="00E05CFA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77" w:type="dxa"/>
          </w:tcPr>
          <w:p w:rsidR="00621E86" w:rsidRDefault="00E05CFA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CFA">
              <w:rPr>
                <w:rFonts w:ascii="Times New Roman" w:hAnsi="Times New Roman" w:cs="Times New Roman"/>
                <w:sz w:val="24"/>
                <w:szCs w:val="24"/>
              </w:rPr>
              <w:t xml:space="preserve">Инженерные сети для обеспечения индивидуального жилищного строительства в пос. Гидростроитель, ул. Железнодорожная, </w:t>
            </w:r>
          </w:p>
          <w:p w:rsidR="00E05CFA" w:rsidRPr="00084237" w:rsidRDefault="00E05CFA" w:rsidP="00AF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CFA">
              <w:rPr>
                <w:rFonts w:ascii="Times New Roman" w:hAnsi="Times New Roman" w:cs="Times New Roman"/>
                <w:sz w:val="24"/>
                <w:szCs w:val="24"/>
              </w:rPr>
              <w:t>уч.9 (земельный участок 86:10:0101240:169) в г. Сургуте</w:t>
            </w:r>
          </w:p>
        </w:tc>
        <w:tc>
          <w:tcPr>
            <w:tcW w:w="4536" w:type="dxa"/>
          </w:tcPr>
          <w:p w:rsidR="00E05CFA" w:rsidRPr="00896D1A" w:rsidRDefault="00E05CFA" w:rsidP="00AF2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D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05CFA" w:rsidRPr="00896D1A" w:rsidRDefault="00E05CFA" w:rsidP="00AF2D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96D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</w:tbl>
    <w:p w:rsidR="001761E2" w:rsidRDefault="001761E2" w:rsidP="0004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sectPr w:rsidR="001761E2" w:rsidSect="00896D1A">
      <w:headerReference w:type="default" r:id="rId8"/>
      <w:pgSz w:w="16838" w:h="11906" w:orient="landscape"/>
      <w:pgMar w:top="1701" w:right="567" w:bottom="567" w:left="567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218" w:rsidRDefault="009C2218" w:rsidP="00827BC0">
      <w:pPr>
        <w:spacing w:after="0" w:line="240" w:lineRule="auto"/>
      </w:pPr>
      <w:r>
        <w:separator/>
      </w:r>
    </w:p>
  </w:endnote>
  <w:endnote w:type="continuationSeparator" w:id="0">
    <w:p w:rsidR="009C2218" w:rsidRDefault="009C2218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218" w:rsidRDefault="009C2218" w:rsidP="00827BC0">
      <w:pPr>
        <w:spacing w:after="0" w:line="240" w:lineRule="auto"/>
      </w:pPr>
      <w:r>
        <w:separator/>
      </w:r>
    </w:p>
  </w:footnote>
  <w:footnote w:type="continuationSeparator" w:id="0">
    <w:p w:rsidR="009C2218" w:rsidRDefault="009C2218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1929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896D1A" w:rsidRPr="00896D1A" w:rsidRDefault="00896D1A">
        <w:pPr>
          <w:pStyle w:val="aa"/>
          <w:jc w:val="center"/>
          <w:rPr>
            <w:rFonts w:ascii="Times New Roman" w:hAnsi="Times New Roman" w:cs="Times New Roman"/>
            <w:sz w:val="20"/>
          </w:rPr>
        </w:pPr>
        <w:r w:rsidRPr="00896D1A">
          <w:rPr>
            <w:rFonts w:ascii="Times New Roman" w:hAnsi="Times New Roman" w:cs="Times New Roman"/>
            <w:sz w:val="20"/>
          </w:rPr>
          <w:fldChar w:fldCharType="begin"/>
        </w:r>
        <w:r w:rsidRPr="00896D1A">
          <w:rPr>
            <w:rFonts w:ascii="Times New Roman" w:hAnsi="Times New Roman" w:cs="Times New Roman"/>
            <w:sz w:val="20"/>
          </w:rPr>
          <w:instrText>PAGE   \* MERGEFORMAT</w:instrText>
        </w:r>
        <w:r w:rsidRPr="00896D1A">
          <w:rPr>
            <w:rFonts w:ascii="Times New Roman" w:hAnsi="Times New Roman" w:cs="Times New Roman"/>
            <w:sz w:val="20"/>
          </w:rPr>
          <w:fldChar w:fldCharType="separate"/>
        </w:r>
        <w:r w:rsidR="008F3280">
          <w:rPr>
            <w:rFonts w:ascii="Times New Roman" w:hAnsi="Times New Roman" w:cs="Times New Roman"/>
            <w:noProof/>
            <w:sz w:val="20"/>
          </w:rPr>
          <w:t>12</w:t>
        </w:r>
        <w:r w:rsidRPr="00896D1A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896D1A" w:rsidRDefault="00896D1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13E7D"/>
    <w:rsid w:val="00017E3E"/>
    <w:rsid w:val="00034C59"/>
    <w:rsid w:val="00040D63"/>
    <w:rsid w:val="00064191"/>
    <w:rsid w:val="00064306"/>
    <w:rsid w:val="00071E96"/>
    <w:rsid w:val="00072D44"/>
    <w:rsid w:val="000741B4"/>
    <w:rsid w:val="00084237"/>
    <w:rsid w:val="00094486"/>
    <w:rsid w:val="000A6EA5"/>
    <w:rsid w:val="000A7B13"/>
    <w:rsid w:val="000B20D5"/>
    <w:rsid w:val="000B540E"/>
    <w:rsid w:val="000B7C20"/>
    <w:rsid w:val="000C0D74"/>
    <w:rsid w:val="000D6B55"/>
    <w:rsid w:val="00100C33"/>
    <w:rsid w:val="00102703"/>
    <w:rsid w:val="00102E45"/>
    <w:rsid w:val="00112116"/>
    <w:rsid w:val="001121A1"/>
    <w:rsid w:val="00112D6F"/>
    <w:rsid w:val="0011799D"/>
    <w:rsid w:val="00126847"/>
    <w:rsid w:val="00133279"/>
    <w:rsid w:val="001441C3"/>
    <w:rsid w:val="00152B08"/>
    <w:rsid w:val="00156E84"/>
    <w:rsid w:val="00162459"/>
    <w:rsid w:val="00167626"/>
    <w:rsid w:val="00167D34"/>
    <w:rsid w:val="0017224A"/>
    <w:rsid w:val="001761E2"/>
    <w:rsid w:val="001842D0"/>
    <w:rsid w:val="00184E9D"/>
    <w:rsid w:val="001A0B5C"/>
    <w:rsid w:val="001C0BC8"/>
    <w:rsid w:val="001D6A3F"/>
    <w:rsid w:val="001E2BF4"/>
    <w:rsid w:val="001F0010"/>
    <w:rsid w:val="001F1927"/>
    <w:rsid w:val="001F3235"/>
    <w:rsid w:val="00202127"/>
    <w:rsid w:val="00207548"/>
    <w:rsid w:val="00214D3F"/>
    <w:rsid w:val="002206A4"/>
    <w:rsid w:val="00221BC3"/>
    <w:rsid w:val="00230186"/>
    <w:rsid w:val="002329F7"/>
    <w:rsid w:val="0023373C"/>
    <w:rsid w:val="0023483A"/>
    <w:rsid w:val="00235AA4"/>
    <w:rsid w:val="002408AF"/>
    <w:rsid w:val="00241DA5"/>
    <w:rsid w:val="00247C37"/>
    <w:rsid w:val="00272533"/>
    <w:rsid w:val="002828B8"/>
    <w:rsid w:val="002862ED"/>
    <w:rsid w:val="00291553"/>
    <w:rsid w:val="002A248D"/>
    <w:rsid w:val="002A5458"/>
    <w:rsid w:val="002B416B"/>
    <w:rsid w:val="002B755E"/>
    <w:rsid w:val="002C2748"/>
    <w:rsid w:val="002C71AC"/>
    <w:rsid w:val="002D5392"/>
    <w:rsid w:val="002F057C"/>
    <w:rsid w:val="00306E79"/>
    <w:rsid w:val="0031169A"/>
    <w:rsid w:val="0031619A"/>
    <w:rsid w:val="003335C4"/>
    <w:rsid w:val="00333B29"/>
    <w:rsid w:val="00335533"/>
    <w:rsid w:val="00337561"/>
    <w:rsid w:val="00342B9D"/>
    <w:rsid w:val="0035434C"/>
    <w:rsid w:val="00362A55"/>
    <w:rsid w:val="00363E96"/>
    <w:rsid w:val="00374D29"/>
    <w:rsid w:val="00391D9A"/>
    <w:rsid w:val="00395D3E"/>
    <w:rsid w:val="003A3191"/>
    <w:rsid w:val="003C3A12"/>
    <w:rsid w:val="003D150B"/>
    <w:rsid w:val="003D40C2"/>
    <w:rsid w:val="00417B8B"/>
    <w:rsid w:val="00417F00"/>
    <w:rsid w:val="00435D9B"/>
    <w:rsid w:val="0043752A"/>
    <w:rsid w:val="004415E7"/>
    <w:rsid w:val="0044278F"/>
    <w:rsid w:val="00450C33"/>
    <w:rsid w:val="00454686"/>
    <w:rsid w:val="004614CD"/>
    <w:rsid w:val="00465457"/>
    <w:rsid w:val="004724D7"/>
    <w:rsid w:val="00472D1F"/>
    <w:rsid w:val="0048214D"/>
    <w:rsid w:val="0048421D"/>
    <w:rsid w:val="00484562"/>
    <w:rsid w:val="00484D4B"/>
    <w:rsid w:val="00490560"/>
    <w:rsid w:val="004A7C8D"/>
    <w:rsid w:val="004B1790"/>
    <w:rsid w:val="004B6176"/>
    <w:rsid w:val="004C3E40"/>
    <w:rsid w:val="004D15DD"/>
    <w:rsid w:val="004D1970"/>
    <w:rsid w:val="004E0246"/>
    <w:rsid w:val="004E24BA"/>
    <w:rsid w:val="004E7C46"/>
    <w:rsid w:val="005034A8"/>
    <w:rsid w:val="00514C53"/>
    <w:rsid w:val="00526D3A"/>
    <w:rsid w:val="00535F2D"/>
    <w:rsid w:val="00540D9E"/>
    <w:rsid w:val="00543F1A"/>
    <w:rsid w:val="00546F8A"/>
    <w:rsid w:val="00554CF9"/>
    <w:rsid w:val="0056246A"/>
    <w:rsid w:val="005778B9"/>
    <w:rsid w:val="00577CF7"/>
    <w:rsid w:val="00582314"/>
    <w:rsid w:val="005869AA"/>
    <w:rsid w:val="005914BD"/>
    <w:rsid w:val="00591667"/>
    <w:rsid w:val="00594576"/>
    <w:rsid w:val="005955A1"/>
    <w:rsid w:val="005B0B4C"/>
    <w:rsid w:val="005B1427"/>
    <w:rsid w:val="005B38BC"/>
    <w:rsid w:val="005B4280"/>
    <w:rsid w:val="005C0514"/>
    <w:rsid w:val="005C3587"/>
    <w:rsid w:val="005E0DFC"/>
    <w:rsid w:val="005E5509"/>
    <w:rsid w:val="005F1C2B"/>
    <w:rsid w:val="005F2F56"/>
    <w:rsid w:val="00604FC0"/>
    <w:rsid w:val="00621E86"/>
    <w:rsid w:val="00624CD5"/>
    <w:rsid w:val="006302F8"/>
    <w:rsid w:val="006360B9"/>
    <w:rsid w:val="006454BA"/>
    <w:rsid w:val="00650157"/>
    <w:rsid w:val="00650799"/>
    <w:rsid w:val="00651CAA"/>
    <w:rsid w:val="00652052"/>
    <w:rsid w:val="006664FC"/>
    <w:rsid w:val="0067235E"/>
    <w:rsid w:val="006732ED"/>
    <w:rsid w:val="0067556C"/>
    <w:rsid w:val="00681454"/>
    <w:rsid w:val="006872B0"/>
    <w:rsid w:val="006926CE"/>
    <w:rsid w:val="006A19B1"/>
    <w:rsid w:val="006A2F1E"/>
    <w:rsid w:val="006B3B1A"/>
    <w:rsid w:val="006C7181"/>
    <w:rsid w:val="006D2358"/>
    <w:rsid w:val="006E11D7"/>
    <w:rsid w:val="006E2A6B"/>
    <w:rsid w:val="006E6824"/>
    <w:rsid w:val="006E6F3E"/>
    <w:rsid w:val="006F2403"/>
    <w:rsid w:val="00701574"/>
    <w:rsid w:val="00701E0A"/>
    <w:rsid w:val="007078A9"/>
    <w:rsid w:val="00723EF8"/>
    <w:rsid w:val="00743C38"/>
    <w:rsid w:val="00745383"/>
    <w:rsid w:val="00747F80"/>
    <w:rsid w:val="00750970"/>
    <w:rsid w:val="0075368A"/>
    <w:rsid w:val="00755464"/>
    <w:rsid w:val="00763844"/>
    <w:rsid w:val="00773315"/>
    <w:rsid w:val="00782A3F"/>
    <w:rsid w:val="00790ADD"/>
    <w:rsid w:val="007933A7"/>
    <w:rsid w:val="007933C3"/>
    <w:rsid w:val="00794BDD"/>
    <w:rsid w:val="00797A21"/>
    <w:rsid w:val="007A54AA"/>
    <w:rsid w:val="007A7C6B"/>
    <w:rsid w:val="007C21A9"/>
    <w:rsid w:val="007D0E3D"/>
    <w:rsid w:val="007E7695"/>
    <w:rsid w:val="007F1D31"/>
    <w:rsid w:val="007F2EBF"/>
    <w:rsid w:val="007F69E0"/>
    <w:rsid w:val="0080467F"/>
    <w:rsid w:val="0081704B"/>
    <w:rsid w:val="00822016"/>
    <w:rsid w:val="00827488"/>
    <w:rsid w:val="00827BC0"/>
    <w:rsid w:val="00832B7F"/>
    <w:rsid w:val="0083516C"/>
    <w:rsid w:val="0085216E"/>
    <w:rsid w:val="00856BC2"/>
    <w:rsid w:val="00857035"/>
    <w:rsid w:val="008618D4"/>
    <w:rsid w:val="00862948"/>
    <w:rsid w:val="00865589"/>
    <w:rsid w:val="00876224"/>
    <w:rsid w:val="00881918"/>
    <w:rsid w:val="008867CE"/>
    <w:rsid w:val="00896D1A"/>
    <w:rsid w:val="008A0F3B"/>
    <w:rsid w:val="008C2A86"/>
    <w:rsid w:val="008D1DB5"/>
    <w:rsid w:val="008D4884"/>
    <w:rsid w:val="008E2D34"/>
    <w:rsid w:val="008F3280"/>
    <w:rsid w:val="008F6B9D"/>
    <w:rsid w:val="009036B3"/>
    <w:rsid w:val="00907DFC"/>
    <w:rsid w:val="00925576"/>
    <w:rsid w:val="00927677"/>
    <w:rsid w:val="00932419"/>
    <w:rsid w:val="00941D4A"/>
    <w:rsid w:val="00951DF5"/>
    <w:rsid w:val="009529C7"/>
    <w:rsid w:val="00991A99"/>
    <w:rsid w:val="00994460"/>
    <w:rsid w:val="00996D1D"/>
    <w:rsid w:val="009B1F3D"/>
    <w:rsid w:val="009B3DE6"/>
    <w:rsid w:val="009C2218"/>
    <w:rsid w:val="009C5D9B"/>
    <w:rsid w:val="009D2A5D"/>
    <w:rsid w:val="009E5C09"/>
    <w:rsid w:val="00A13DF4"/>
    <w:rsid w:val="00A228E2"/>
    <w:rsid w:val="00A323BB"/>
    <w:rsid w:val="00A36D00"/>
    <w:rsid w:val="00A40262"/>
    <w:rsid w:val="00A427B3"/>
    <w:rsid w:val="00A43A99"/>
    <w:rsid w:val="00A468BC"/>
    <w:rsid w:val="00A61C89"/>
    <w:rsid w:val="00A65602"/>
    <w:rsid w:val="00A7286D"/>
    <w:rsid w:val="00A876D4"/>
    <w:rsid w:val="00A87A7C"/>
    <w:rsid w:val="00AA2137"/>
    <w:rsid w:val="00AB4C44"/>
    <w:rsid w:val="00AB7F4B"/>
    <w:rsid w:val="00AD542C"/>
    <w:rsid w:val="00AD559C"/>
    <w:rsid w:val="00AD73AC"/>
    <w:rsid w:val="00AF09A8"/>
    <w:rsid w:val="00AF2D26"/>
    <w:rsid w:val="00AF38DF"/>
    <w:rsid w:val="00AF7056"/>
    <w:rsid w:val="00B02E2F"/>
    <w:rsid w:val="00B03EA8"/>
    <w:rsid w:val="00B069DC"/>
    <w:rsid w:val="00B1272D"/>
    <w:rsid w:val="00B1341B"/>
    <w:rsid w:val="00B14B2A"/>
    <w:rsid w:val="00B2394A"/>
    <w:rsid w:val="00B255AD"/>
    <w:rsid w:val="00B61567"/>
    <w:rsid w:val="00B65AEB"/>
    <w:rsid w:val="00B7091E"/>
    <w:rsid w:val="00B73B15"/>
    <w:rsid w:val="00B7418F"/>
    <w:rsid w:val="00B75085"/>
    <w:rsid w:val="00B77031"/>
    <w:rsid w:val="00B800AE"/>
    <w:rsid w:val="00B8088D"/>
    <w:rsid w:val="00B812AD"/>
    <w:rsid w:val="00B95202"/>
    <w:rsid w:val="00BA0AAB"/>
    <w:rsid w:val="00BA131C"/>
    <w:rsid w:val="00BA35E8"/>
    <w:rsid w:val="00BC3696"/>
    <w:rsid w:val="00BD4F91"/>
    <w:rsid w:val="00BD6CBC"/>
    <w:rsid w:val="00BD7589"/>
    <w:rsid w:val="00BE5B6B"/>
    <w:rsid w:val="00BE75E2"/>
    <w:rsid w:val="00BF6B47"/>
    <w:rsid w:val="00BF7927"/>
    <w:rsid w:val="00C02C66"/>
    <w:rsid w:val="00C03C59"/>
    <w:rsid w:val="00C11D6C"/>
    <w:rsid w:val="00C138FD"/>
    <w:rsid w:val="00C22785"/>
    <w:rsid w:val="00C26EE9"/>
    <w:rsid w:val="00C275E4"/>
    <w:rsid w:val="00C40769"/>
    <w:rsid w:val="00C41A11"/>
    <w:rsid w:val="00C74328"/>
    <w:rsid w:val="00C76FF8"/>
    <w:rsid w:val="00C868C3"/>
    <w:rsid w:val="00C874CC"/>
    <w:rsid w:val="00C93DB8"/>
    <w:rsid w:val="00C963DF"/>
    <w:rsid w:val="00C967CB"/>
    <w:rsid w:val="00C968CE"/>
    <w:rsid w:val="00CA44D4"/>
    <w:rsid w:val="00CB6CB8"/>
    <w:rsid w:val="00CB7FC1"/>
    <w:rsid w:val="00CC620F"/>
    <w:rsid w:val="00CD6BC6"/>
    <w:rsid w:val="00CE0FBF"/>
    <w:rsid w:val="00CE6278"/>
    <w:rsid w:val="00CF4255"/>
    <w:rsid w:val="00CF6663"/>
    <w:rsid w:val="00D13C97"/>
    <w:rsid w:val="00D16358"/>
    <w:rsid w:val="00D178C0"/>
    <w:rsid w:val="00D22BDD"/>
    <w:rsid w:val="00D322B5"/>
    <w:rsid w:val="00D33EC3"/>
    <w:rsid w:val="00D36614"/>
    <w:rsid w:val="00D36AF4"/>
    <w:rsid w:val="00D41BBC"/>
    <w:rsid w:val="00D427DC"/>
    <w:rsid w:val="00D47BF7"/>
    <w:rsid w:val="00D50D72"/>
    <w:rsid w:val="00D56F38"/>
    <w:rsid w:val="00D57724"/>
    <w:rsid w:val="00D57D82"/>
    <w:rsid w:val="00D60B02"/>
    <w:rsid w:val="00D96701"/>
    <w:rsid w:val="00DB3A7F"/>
    <w:rsid w:val="00DC3942"/>
    <w:rsid w:val="00DC39F4"/>
    <w:rsid w:val="00DC5C38"/>
    <w:rsid w:val="00DC5FD5"/>
    <w:rsid w:val="00DD48AD"/>
    <w:rsid w:val="00DF1E3E"/>
    <w:rsid w:val="00DF3955"/>
    <w:rsid w:val="00E00262"/>
    <w:rsid w:val="00E03068"/>
    <w:rsid w:val="00E05CFA"/>
    <w:rsid w:val="00E12F5E"/>
    <w:rsid w:val="00E15901"/>
    <w:rsid w:val="00E165BE"/>
    <w:rsid w:val="00E2288D"/>
    <w:rsid w:val="00E24E74"/>
    <w:rsid w:val="00E31B33"/>
    <w:rsid w:val="00E505D8"/>
    <w:rsid w:val="00E67B88"/>
    <w:rsid w:val="00E74965"/>
    <w:rsid w:val="00E755EF"/>
    <w:rsid w:val="00E77474"/>
    <w:rsid w:val="00E879EA"/>
    <w:rsid w:val="00E903FD"/>
    <w:rsid w:val="00E974E0"/>
    <w:rsid w:val="00EA24CB"/>
    <w:rsid w:val="00EA460F"/>
    <w:rsid w:val="00EA4800"/>
    <w:rsid w:val="00EA6CB5"/>
    <w:rsid w:val="00EB1761"/>
    <w:rsid w:val="00EB1966"/>
    <w:rsid w:val="00EB5B87"/>
    <w:rsid w:val="00EB5C5A"/>
    <w:rsid w:val="00EC50F8"/>
    <w:rsid w:val="00EC5F90"/>
    <w:rsid w:val="00ED3BAA"/>
    <w:rsid w:val="00EF2EA8"/>
    <w:rsid w:val="00F00642"/>
    <w:rsid w:val="00F02289"/>
    <w:rsid w:val="00F02FA3"/>
    <w:rsid w:val="00F03EC8"/>
    <w:rsid w:val="00F0572E"/>
    <w:rsid w:val="00F132A4"/>
    <w:rsid w:val="00F23BA9"/>
    <w:rsid w:val="00F37F4E"/>
    <w:rsid w:val="00F42153"/>
    <w:rsid w:val="00F43BFA"/>
    <w:rsid w:val="00F64C42"/>
    <w:rsid w:val="00F87B58"/>
    <w:rsid w:val="00FA1605"/>
    <w:rsid w:val="00FA1B86"/>
    <w:rsid w:val="00FC232F"/>
    <w:rsid w:val="00FC7A97"/>
    <w:rsid w:val="00FE067A"/>
    <w:rsid w:val="00FE1AA4"/>
    <w:rsid w:val="00FE4472"/>
    <w:rsid w:val="00FE44A4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E03B1-9A06-492B-BE5D-84EB23F4A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B1341B"/>
    <w:pPr>
      <w:ind w:left="720"/>
      <w:contextualSpacing/>
    </w:pPr>
  </w:style>
  <w:style w:type="table" w:styleId="a9">
    <w:name w:val="Table Grid"/>
    <w:basedOn w:val="a1"/>
    <w:uiPriority w:val="39"/>
    <w:rsid w:val="0017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D1D"/>
  </w:style>
  <w:style w:type="paragraph" w:styleId="ac">
    <w:name w:val="footer"/>
    <w:basedOn w:val="a"/>
    <w:link w:val="ad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25834-DBA5-4EFB-8D1F-BFC54060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2631</Characters>
  <Application>Microsoft Office Word</Application>
  <DocSecurity>0</DocSecurity>
  <Lines>90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2</cp:revision>
  <cp:lastPrinted>2024-10-02T07:47:00Z</cp:lastPrinted>
  <dcterms:created xsi:type="dcterms:W3CDTF">2026-02-06T10:37:00Z</dcterms:created>
  <dcterms:modified xsi:type="dcterms:W3CDTF">2026-02-06T10:37:00Z</dcterms:modified>
</cp:coreProperties>
</file>